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A9AB2" w14:textId="489BF3F7" w:rsidR="00143348" w:rsidRPr="00674654" w:rsidRDefault="00143348" w:rsidP="00143348">
      <w:pPr>
        <w:spacing w:after="0" w:line="240" w:lineRule="auto"/>
        <w:jc w:val="center"/>
        <w:rPr>
          <w:b/>
          <w:sz w:val="26"/>
          <w:szCs w:val="26"/>
        </w:rPr>
      </w:pPr>
      <w:r w:rsidRPr="00674654">
        <w:rPr>
          <w:b/>
          <w:sz w:val="26"/>
          <w:szCs w:val="26"/>
        </w:rPr>
        <w:t>Phụ lụ</w:t>
      </w:r>
      <w:r w:rsidR="00006EA9" w:rsidRPr="00674654">
        <w:rPr>
          <w:b/>
          <w:sz w:val="26"/>
          <w:szCs w:val="26"/>
        </w:rPr>
        <w:t>c</w:t>
      </w:r>
    </w:p>
    <w:p w14:paraId="08D470FF" w14:textId="77777777" w:rsidR="007D7B22" w:rsidRDefault="00143348" w:rsidP="00143348">
      <w:pPr>
        <w:spacing w:after="0" w:line="240" w:lineRule="auto"/>
        <w:ind w:firstLine="709"/>
        <w:jc w:val="center"/>
        <w:rPr>
          <w:b/>
          <w:color w:val="000000"/>
          <w:sz w:val="26"/>
          <w:szCs w:val="26"/>
        </w:rPr>
      </w:pPr>
      <w:r w:rsidRPr="00674654">
        <w:rPr>
          <w:b/>
          <w:sz w:val="26"/>
          <w:szCs w:val="26"/>
        </w:rPr>
        <w:t>DANH MỤC THỦ TỤC HÀNH C</w:t>
      </w:r>
      <w:r w:rsidRPr="00674654">
        <w:rPr>
          <w:b/>
          <w:color w:val="000000"/>
          <w:sz w:val="26"/>
          <w:szCs w:val="26"/>
        </w:rPr>
        <w:t xml:space="preserve">HÍNH </w:t>
      </w:r>
      <w:r w:rsidR="007D7B22">
        <w:rPr>
          <w:b/>
          <w:color w:val="000000"/>
          <w:sz w:val="26"/>
          <w:szCs w:val="26"/>
        </w:rPr>
        <w:t xml:space="preserve">ĐƯỢC </w:t>
      </w:r>
      <w:r w:rsidR="004B77F0" w:rsidRPr="00674654">
        <w:rPr>
          <w:b/>
          <w:color w:val="000000"/>
          <w:sz w:val="26"/>
          <w:szCs w:val="26"/>
        </w:rPr>
        <w:t>BÃI BỎ</w:t>
      </w:r>
      <w:r w:rsidRPr="00674654">
        <w:rPr>
          <w:b/>
          <w:color w:val="000000"/>
          <w:sz w:val="26"/>
          <w:szCs w:val="26"/>
        </w:rPr>
        <w:t xml:space="preserve"> LĨNH VỰC </w:t>
      </w:r>
      <w:r w:rsidR="009777E6">
        <w:rPr>
          <w:b/>
          <w:color w:val="000000"/>
          <w:sz w:val="26"/>
          <w:szCs w:val="26"/>
        </w:rPr>
        <w:t xml:space="preserve">ĐÀO TẠO VÀ NGHIÊN CỨU </w:t>
      </w:r>
    </w:p>
    <w:p w14:paraId="020488A0" w14:textId="6390FC22" w:rsidR="00143348" w:rsidRPr="00674654" w:rsidRDefault="009777E6" w:rsidP="00143348">
      <w:pPr>
        <w:spacing w:after="0" w:line="240" w:lineRule="auto"/>
        <w:ind w:firstLine="709"/>
        <w:jc w:val="center"/>
        <w:rPr>
          <w:b/>
          <w:sz w:val="26"/>
          <w:szCs w:val="26"/>
        </w:rPr>
      </w:pPr>
      <w:r>
        <w:rPr>
          <w:b/>
          <w:color w:val="000000"/>
          <w:sz w:val="26"/>
          <w:szCs w:val="26"/>
        </w:rPr>
        <w:t>KHOA HỌC</w:t>
      </w:r>
      <w:r w:rsidR="007D7B22">
        <w:rPr>
          <w:b/>
          <w:color w:val="000000"/>
          <w:sz w:val="26"/>
          <w:szCs w:val="26"/>
        </w:rPr>
        <w:t xml:space="preserve"> </w:t>
      </w:r>
      <w:r w:rsidR="00143348" w:rsidRPr="00674654">
        <w:rPr>
          <w:b/>
          <w:color w:val="000000"/>
          <w:sz w:val="26"/>
          <w:szCs w:val="26"/>
        </w:rPr>
        <w:t xml:space="preserve">THUỘC THẨM QUYỀN GIẢI QUYẾT CỦA SỞ Y TẾ TỈNH LẠNG SƠN </w:t>
      </w:r>
      <w:r w:rsidR="007D7B22">
        <w:rPr>
          <w:b/>
          <w:color w:val="000000"/>
          <w:sz w:val="26"/>
          <w:szCs w:val="26"/>
        </w:rPr>
        <w:t>(01 TTHC)</w:t>
      </w:r>
    </w:p>
    <w:p w14:paraId="02FA23B1" w14:textId="3769D5B4" w:rsidR="00143348" w:rsidRDefault="00165B1F" w:rsidP="00143348">
      <w:pPr>
        <w:spacing w:before="40" w:after="120" w:line="240" w:lineRule="auto"/>
        <w:jc w:val="center"/>
        <w:rPr>
          <w:i/>
          <w:sz w:val="26"/>
          <w:szCs w:val="26"/>
        </w:rPr>
      </w:pPr>
      <w:r>
        <w:rPr>
          <w:rFonts w:cs="Times New Roman"/>
          <w:noProof/>
          <w:sz w:val="24"/>
          <w:szCs w:val="24"/>
        </w:rPr>
        <mc:AlternateContent>
          <mc:Choice Requires="wps">
            <w:drawing>
              <wp:anchor distT="4294967293" distB="4294967293" distL="114300" distR="114300" simplePos="0" relativeHeight="251658240" behindDoc="0" locked="0" layoutInCell="1" allowOverlap="1" wp14:anchorId="0CEDB93D" wp14:editId="316A0B93">
                <wp:simplePos x="0" y="0"/>
                <wp:positionH relativeFrom="column">
                  <wp:posOffset>3228975</wp:posOffset>
                </wp:positionH>
                <wp:positionV relativeFrom="paragraph">
                  <wp:posOffset>263051</wp:posOffset>
                </wp:positionV>
                <wp:extent cx="2909570" cy="0"/>
                <wp:effectExtent l="0" t="0" r="2413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95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14E6190" id="_x0000_t32" coordsize="21600,21600" o:spt="32" o:oned="t" path="m,l21600,21600e" filled="f">
                <v:path arrowok="t" fillok="f" o:connecttype="none"/>
                <o:lock v:ext="edit" shapetype="t"/>
              </v:shapetype>
              <v:shape id="Straight Arrow Connector 1" o:spid="_x0000_s1026" type="#_x0000_t32" style="position:absolute;margin-left:254.25pt;margin-top:20.7pt;width:229.1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"/>
            </w:pict>
          </mc:Fallback>
        </mc:AlternateContent>
      </w:r>
      <w:r w:rsidR="00143348" w:rsidRPr="00674654">
        <w:rPr>
          <w:i/>
          <w:sz w:val="26"/>
          <w:szCs w:val="26"/>
        </w:rPr>
        <w:t>(Kèm theo Quyết định số</w:t>
      </w:r>
      <w:r w:rsidR="007D7B22">
        <w:rPr>
          <w:i/>
          <w:sz w:val="26"/>
          <w:szCs w:val="26"/>
        </w:rPr>
        <w:t>:</w:t>
      </w:r>
      <w:r w:rsidR="00143348" w:rsidRPr="00674654">
        <w:rPr>
          <w:i/>
          <w:sz w:val="26"/>
          <w:szCs w:val="26"/>
        </w:rPr>
        <w:t xml:space="preserve">  </w:t>
      </w:r>
      <w:r w:rsidR="00B8782F" w:rsidRPr="00674654">
        <w:rPr>
          <w:i/>
          <w:sz w:val="26"/>
          <w:szCs w:val="26"/>
        </w:rPr>
        <w:t xml:space="preserve"> </w:t>
      </w:r>
      <w:r w:rsidR="00FE40EA">
        <w:rPr>
          <w:i/>
          <w:sz w:val="26"/>
          <w:szCs w:val="26"/>
        </w:rPr>
        <w:t>948</w:t>
      </w:r>
      <w:r w:rsidR="00143348" w:rsidRPr="00674654">
        <w:rPr>
          <w:i/>
          <w:sz w:val="26"/>
          <w:szCs w:val="26"/>
        </w:rPr>
        <w:t xml:space="preserve">/QĐ-UBND ngày  </w:t>
      </w:r>
      <w:r w:rsidR="00B8782F" w:rsidRPr="00674654">
        <w:rPr>
          <w:i/>
          <w:sz w:val="26"/>
          <w:szCs w:val="26"/>
        </w:rPr>
        <w:t xml:space="preserve"> </w:t>
      </w:r>
      <w:r w:rsidR="008B0244">
        <w:rPr>
          <w:i/>
          <w:sz w:val="26"/>
          <w:szCs w:val="26"/>
        </w:rPr>
        <w:t xml:space="preserve"> </w:t>
      </w:r>
      <w:r w:rsidR="00FE40EA">
        <w:rPr>
          <w:i/>
          <w:sz w:val="26"/>
          <w:szCs w:val="26"/>
        </w:rPr>
        <w:t>27</w:t>
      </w:r>
      <w:r w:rsidR="00B8782F" w:rsidRPr="00674654">
        <w:rPr>
          <w:i/>
          <w:sz w:val="26"/>
          <w:szCs w:val="26"/>
        </w:rPr>
        <w:t xml:space="preserve"> /</w:t>
      </w:r>
      <w:r w:rsidR="003D64D4">
        <w:rPr>
          <w:i/>
          <w:sz w:val="26"/>
          <w:szCs w:val="26"/>
        </w:rPr>
        <w:t>5</w:t>
      </w:r>
      <w:r w:rsidR="00B8782F" w:rsidRPr="00674654">
        <w:rPr>
          <w:i/>
          <w:sz w:val="26"/>
          <w:szCs w:val="26"/>
        </w:rPr>
        <w:t>/202</w:t>
      </w:r>
      <w:r w:rsidR="006B70C3">
        <w:rPr>
          <w:i/>
          <w:sz w:val="26"/>
          <w:szCs w:val="26"/>
        </w:rPr>
        <w:t>6</w:t>
      </w:r>
      <w:r w:rsidR="00143348" w:rsidRPr="00674654">
        <w:rPr>
          <w:i/>
          <w:sz w:val="26"/>
          <w:szCs w:val="26"/>
        </w:rPr>
        <w:t xml:space="preserve"> của Chủ tịch UBND tỉnh Lạng Sơn)</w:t>
      </w:r>
    </w:p>
    <w:p w14:paraId="02E44E9E" w14:textId="3B0EE210" w:rsidR="00165B1F" w:rsidRDefault="00165B1F" w:rsidP="00143348">
      <w:pPr>
        <w:spacing w:before="40" w:after="120" w:line="240" w:lineRule="auto"/>
        <w:jc w:val="center"/>
        <w:rPr>
          <w:i/>
          <w:sz w:val="26"/>
          <w:szCs w:val="26"/>
        </w:rPr>
      </w:pPr>
    </w:p>
    <w:tbl>
      <w:tblPr>
        <w:tblStyle w:val="TableGrid"/>
        <w:tblW w:w="15163" w:type="dxa"/>
        <w:tblLayout w:type="fixed"/>
        <w:tblLook w:val="04A0" w:firstRow="1" w:lastRow="0" w:firstColumn="1" w:lastColumn="0" w:noHBand="0" w:noVBand="1"/>
      </w:tblPr>
      <w:tblGrid>
        <w:gridCol w:w="709"/>
        <w:gridCol w:w="1554"/>
        <w:gridCol w:w="4536"/>
        <w:gridCol w:w="4541"/>
        <w:gridCol w:w="3823"/>
      </w:tblGrid>
      <w:tr w:rsidR="004B77F0" w:rsidRPr="00674654" w14:paraId="6F1464F4" w14:textId="77777777" w:rsidTr="007D7B22">
        <w:trPr>
          <w:trHeight w:val="1050"/>
        </w:trPr>
        <w:tc>
          <w:tcPr>
            <w:tcW w:w="709" w:type="dxa"/>
            <w:tcBorders>
              <w:top w:val="single" w:sz="4" w:space="0" w:color="auto"/>
              <w:left w:val="single" w:sz="4" w:space="0" w:color="auto"/>
              <w:bottom w:val="single" w:sz="4" w:space="0" w:color="auto"/>
              <w:right w:val="single" w:sz="4" w:space="0" w:color="auto"/>
            </w:tcBorders>
            <w:vAlign w:val="center"/>
            <w:hideMark/>
          </w:tcPr>
          <w:p w14:paraId="38F89A3D" w14:textId="77777777" w:rsidR="004B77F0" w:rsidRPr="00674654" w:rsidRDefault="004B77F0" w:rsidP="00B20DE6">
            <w:pPr>
              <w:rPr>
                <w:b/>
                <w:szCs w:val="28"/>
              </w:rPr>
            </w:pPr>
            <w:r w:rsidRPr="00674654">
              <w:rPr>
                <w:b/>
                <w:szCs w:val="28"/>
              </w:rPr>
              <w:t>Số TT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3441EC54" w14:textId="77777777" w:rsidR="004B77F0" w:rsidRPr="00674654" w:rsidRDefault="004B77F0" w:rsidP="00B20DE6">
            <w:pPr>
              <w:rPr>
                <w:b/>
                <w:bCs/>
                <w:szCs w:val="28"/>
              </w:rPr>
            </w:pPr>
            <w:r w:rsidRPr="00674654">
              <w:rPr>
                <w:b/>
                <w:bCs/>
                <w:szCs w:val="28"/>
              </w:rPr>
              <w:t>Số hồ sơ TTHC</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0142802" w14:textId="77777777" w:rsidR="004B77F0" w:rsidRPr="00674654" w:rsidRDefault="004B77F0" w:rsidP="00B20DE6">
            <w:pPr>
              <w:rPr>
                <w:b/>
                <w:bCs/>
                <w:szCs w:val="28"/>
              </w:rPr>
            </w:pPr>
            <w:r w:rsidRPr="00674654">
              <w:rPr>
                <w:b/>
                <w:bCs/>
                <w:szCs w:val="28"/>
              </w:rPr>
              <w:t>Tên TTHC</w:t>
            </w:r>
          </w:p>
        </w:tc>
        <w:tc>
          <w:tcPr>
            <w:tcW w:w="4541" w:type="dxa"/>
            <w:tcBorders>
              <w:top w:val="single" w:sz="4" w:space="0" w:color="auto"/>
              <w:left w:val="single" w:sz="4" w:space="0" w:color="auto"/>
              <w:bottom w:val="single" w:sz="4" w:space="0" w:color="auto"/>
              <w:right w:val="single" w:sz="4" w:space="0" w:color="auto"/>
            </w:tcBorders>
            <w:vAlign w:val="center"/>
            <w:hideMark/>
          </w:tcPr>
          <w:p w14:paraId="004FB83C" w14:textId="77777777" w:rsidR="004B77F0" w:rsidRPr="00674654" w:rsidRDefault="004B77F0" w:rsidP="00B20DE6">
            <w:pPr>
              <w:rPr>
                <w:b/>
                <w:bCs/>
                <w:szCs w:val="28"/>
              </w:rPr>
            </w:pPr>
            <w:r w:rsidRPr="00674654">
              <w:rPr>
                <w:b/>
                <w:bCs/>
                <w:szCs w:val="28"/>
              </w:rPr>
              <w:t>Số thứ tự tại quyết định công bố</w:t>
            </w:r>
          </w:p>
          <w:p w14:paraId="0D5B91AB" w14:textId="77777777" w:rsidR="004B77F0" w:rsidRPr="00674654" w:rsidRDefault="004B77F0" w:rsidP="00B20DE6">
            <w:pPr>
              <w:rPr>
                <w:b/>
                <w:bCs/>
                <w:szCs w:val="28"/>
              </w:rPr>
            </w:pPr>
            <w:r w:rsidRPr="00674654">
              <w:rPr>
                <w:b/>
                <w:bCs/>
                <w:szCs w:val="28"/>
              </w:rPr>
              <w:t>của Chủ tịch UBND tỉnh</w:t>
            </w:r>
          </w:p>
        </w:tc>
        <w:tc>
          <w:tcPr>
            <w:tcW w:w="3823" w:type="dxa"/>
            <w:tcBorders>
              <w:top w:val="single" w:sz="4" w:space="0" w:color="auto"/>
              <w:left w:val="single" w:sz="4" w:space="0" w:color="auto"/>
              <w:bottom w:val="single" w:sz="4" w:space="0" w:color="auto"/>
              <w:right w:val="single" w:sz="4" w:space="0" w:color="auto"/>
            </w:tcBorders>
            <w:vAlign w:val="center"/>
            <w:hideMark/>
          </w:tcPr>
          <w:p w14:paraId="0CF0059F" w14:textId="77777777" w:rsidR="004B77F0" w:rsidRPr="00674654" w:rsidRDefault="004B77F0" w:rsidP="00B20DE6">
            <w:pPr>
              <w:rPr>
                <w:b/>
                <w:bCs/>
                <w:szCs w:val="28"/>
              </w:rPr>
            </w:pPr>
            <w:r w:rsidRPr="00674654">
              <w:rPr>
                <w:b/>
                <w:bCs/>
                <w:szCs w:val="28"/>
              </w:rPr>
              <w:t>Tên Văn bản QPPL quy định việc bãi bỏ TTHC</w:t>
            </w:r>
          </w:p>
        </w:tc>
      </w:tr>
      <w:tr w:rsidR="00977A6C" w:rsidRPr="00674654" w14:paraId="75DEAE55" w14:textId="77777777" w:rsidTr="007D7B22">
        <w:trPr>
          <w:trHeight w:val="3100"/>
        </w:trPr>
        <w:tc>
          <w:tcPr>
            <w:tcW w:w="709" w:type="dxa"/>
            <w:tcBorders>
              <w:top w:val="single" w:sz="4" w:space="0" w:color="auto"/>
              <w:left w:val="single" w:sz="4" w:space="0" w:color="auto"/>
              <w:bottom w:val="single" w:sz="4" w:space="0" w:color="auto"/>
              <w:right w:val="single" w:sz="4" w:space="0" w:color="auto"/>
            </w:tcBorders>
            <w:vAlign w:val="center"/>
          </w:tcPr>
          <w:p w14:paraId="5A1C8D1C" w14:textId="57669874" w:rsidR="00977A6C" w:rsidRPr="00674654" w:rsidRDefault="007D7B22" w:rsidP="007D7B22">
            <w:pPr>
              <w:pStyle w:val="ListParagraph"/>
              <w:ind w:left="0"/>
              <w:rPr>
                <w:bCs/>
                <w:szCs w:val="28"/>
              </w:rPr>
            </w:pPr>
            <w:r>
              <w:rPr>
                <w:bCs/>
                <w:szCs w:val="28"/>
              </w:rPr>
              <w:t>01</w:t>
            </w:r>
          </w:p>
        </w:tc>
        <w:tc>
          <w:tcPr>
            <w:tcW w:w="1554" w:type="dxa"/>
            <w:tcBorders>
              <w:top w:val="nil"/>
              <w:left w:val="nil"/>
              <w:bottom w:val="single" w:sz="8" w:space="0" w:color="auto"/>
              <w:right w:val="single" w:sz="8" w:space="0" w:color="auto"/>
              <w:tl2br w:val="nil"/>
              <w:tr2bl w:val="nil"/>
            </w:tcBorders>
            <w:vAlign w:val="center"/>
          </w:tcPr>
          <w:p w14:paraId="145E5D37" w14:textId="4BF6D7A0" w:rsidR="00977A6C" w:rsidRPr="00674654" w:rsidRDefault="00BF2091" w:rsidP="00977A6C">
            <w:pPr>
              <w:rPr>
                <w:bCs/>
                <w:szCs w:val="28"/>
              </w:rPr>
            </w:pPr>
            <w:r w:rsidRPr="00BF2091">
              <w:rPr>
                <w:bCs/>
                <w:szCs w:val="28"/>
              </w:rPr>
              <w:t>1.013824</w:t>
            </w:r>
          </w:p>
        </w:tc>
        <w:tc>
          <w:tcPr>
            <w:tcW w:w="4536" w:type="dxa"/>
            <w:tcBorders>
              <w:top w:val="nil"/>
              <w:left w:val="nil"/>
              <w:bottom w:val="single" w:sz="8" w:space="0" w:color="auto"/>
              <w:right w:val="single" w:sz="8" w:space="0" w:color="auto"/>
              <w:tl2br w:val="nil"/>
              <w:tr2bl w:val="nil"/>
            </w:tcBorders>
            <w:vAlign w:val="center"/>
          </w:tcPr>
          <w:p w14:paraId="032ACBFE" w14:textId="305C131B" w:rsidR="00977A6C" w:rsidRPr="00674654" w:rsidRDefault="001E3A95" w:rsidP="007D7B22">
            <w:pPr>
              <w:spacing w:before="120" w:after="120"/>
              <w:jc w:val="both"/>
              <w:rPr>
                <w:bCs/>
                <w:szCs w:val="28"/>
              </w:rPr>
            </w:pPr>
            <w:r w:rsidRPr="001E3A95">
              <w:rPr>
                <w:bCs/>
                <w:szCs w:val="28"/>
              </w:rPr>
              <w:t>Cấp giấy chứng nhận cơ sở giáo dục đủ điều kiện kiểm tra và công nhận biết tiếng Việt thành thạo hoặc sử dụng thành thạo ngôn ngữ khác hoặc đủ trình độ phiên dịch trong khám bệnh, chữa bệ</w:t>
            </w:r>
            <w:r w:rsidR="007D7B22">
              <w:rPr>
                <w:bCs/>
                <w:szCs w:val="28"/>
              </w:rPr>
              <w:t>nh</w:t>
            </w:r>
          </w:p>
        </w:tc>
        <w:tc>
          <w:tcPr>
            <w:tcW w:w="4541" w:type="dxa"/>
            <w:tcBorders>
              <w:top w:val="single" w:sz="4" w:space="0" w:color="auto"/>
              <w:left w:val="single" w:sz="4" w:space="0" w:color="auto"/>
              <w:bottom w:val="single" w:sz="4" w:space="0" w:color="auto"/>
              <w:right w:val="single" w:sz="4" w:space="0" w:color="auto"/>
            </w:tcBorders>
            <w:vAlign w:val="center"/>
          </w:tcPr>
          <w:p w14:paraId="1BE08DEB" w14:textId="15CA1DC8" w:rsidR="00977A6C" w:rsidRPr="00674654" w:rsidRDefault="00BF2091" w:rsidP="007D7B22">
            <w:pPr>
              <w:spacing w:before="120" w:after="120"/>
              <w:jc w:val="both"/>
              <w:rPr>
                <w:bCs/>
                <w:szCs w:val="28"/>
              </w:rPr>
            </w:pPr>
            <w:r>
              <w:rPr>
                <w:bCs/>
                <w:szCs w:val="28"/>
              </w:rPr>
              <w:t xml:space="preserve">Số thứ tự </w:t>
            </w:r>
            <w:r w:rsidR="007D7B22">
              <w:rPr>
                <w:bCs/>
                <w:szCs w:val="28"/>
              </w:rPr>
              <w:t xml:space="preserve">số </w:t>
            </w:r>
            <w:r>
              <w:rPr>
                <w:bCs/>
                <w:szCs w:val="28"/>
              </w:rPr>
              <w:t>1</w:t>
            </w:r>
            <w:r w:rsidR="00A81FE4">
              <w:rPr>
                <w:bCs/>
                <w:szCs w:val="28"/>
              </w:rPr>
              <w:t xml:space="preserve"> Phụ lục I </w:t>
            </w:r>
            <w:r w:rsidR="007D7B22">
              <w:rPr>
                <w:bCs/>
                <w:szCs w:val="28"/>
              </w:rPr>
              <w:t xml:space="preserve">ban hành </w:t>
            </w:r>
            <w:r w:rsidR="00A81FE4">
              <w:rPr>
                <w:bCs/>
                <w:szCs w:val="28"/>
              </w:rPr>
              <w:t xml:space="preserve">kèm theo </w:t>
            </w:r>
            <w:r w:rsidR="00A81FE4" w:rsidRPr="00A81FE4">
              <w:rPr>
                <w:bCs/>
                <w:szCs w:val="28"/>
              </w:rPr>
              <w:t>Quyết định số 1457/QĐ-UBND ngày 29</w:t>
            </w:r>
            <w:r w:rsidR="007D7B22">
              <w:rPr>
                <w:bCs/>
                <w:szCs w:val="28"/>
              </w:rPr>
              <w:t>/</w:t>
            </w:r>
            <w:r w:rsidR="00A81FE4" w:rsidRPr="00A81FE4">
              <w:rPr>
                <w:bCs/>
                <w:szCs w:val="28"/>
              </w:rPr>
              <w:t>6</w:t>
            </w:r>
            <w:r w:rsidR="007D7B22">
              <w:rPr>
                <w:bCs/>
                <w:szCs w:val="28"/>
              </w:rPr>
              <w:t>/</w:t>
            </w:r>
            <w:r w:rsidR="00A81FE4" w:rsidRPr="00A81FE4">
              <w:rPr>
                <w:bCs/>
                <w:szCs w:val="28"/>
              </w:rPr>
              <w:t xml:space="preserve">2025 của Chủ tịch </w:t>
            </w:r>
            <w:r w:rsidR="007D7B22">
              <w:rPr>
                <w:bCs/>
                <w:szCs w:val="28"/>
              </w:rPr>
              <w:t>UBND</w:t>
            </w:r>
            <w:r w:rsidR="00A81FE4" w:rsidRPr="00A81FE4">
              <w:rPr>
                <w:bCs/>
                <w:szCs w:val="28"/>
              </w:rPr>
              <w:t xml:space="preserve"> tỉnh Lạng Sơn</w:t>
            </w:r>
            <w:r w:rsidR="00A81FE4">
              <w:rPr>
                <w:bCs/>
                <w:szCs w:val="28"/>
              </w:rPr>
              <w:t xml:space="preserve"> </w:t>
            </w:r>
            <w:r w:rsidR="007D7B22">
              <w:rPr>
                <w:bCs/>
                <w:szCs w:val="28"/>
              </w:rPr>
              <w:t xml:space="preserve">về </w:t>
            </w:r>
            <w:r w:rsidR="00A81FE4" w:rsidRPr="00A81FE4">
              <w:rPr>
                <w:bCs/>
                <w:szCs w:val="28"/>
              </w:rPr>
              <w:t>việc công bố Danh mục thủ tục hành chính mới ban hành và phê duyệt</w:t>
            </w:r>
            <w:r w:rsidR="00A81FE4">
              <w:rPr>
                <w:bCs/>
                <w:szCs w:val="28"/>
              </w:rPr>
              <w:t xml:space="preserve"> </w:t>
            </w:r>
            <w:r w:rsidR="00A81FE4" w:rsidRPr="00A81FE4">
              <w:rPr>
                <w:bCs/>
                <w:szCs w:val="28"/>
              </w:rPr>
              <w:t>quy trình nội bộ trong giải quyết thủ tục hành chính theo cơ chế một cửa</w:t>
            </w:r>
            <w:r w:rsidR="00A81FE4">
              <w:rPr>
                <w:bCs/>
                <w:szCs w:val="28"/>
              </w:rPr>
              <w:t xml:space="preserve"> </w:t>
            </w:r>
            <w:r w:rsidR="00A81FE4" w:rsidRPr="00A81FE4">
              <w:rPr>
                <w:bCs/>
                <w:szCs w:val="28"/>
              </w:rPr>
              <w:t>lĩnh vực Đào tạo thuộc quyền giải quyết của Sở Y tế tỉnh Lạng Sơn</w:t>
            </w:r>
          </w:p>
        </w:tc>
        <w:tc>
          <w:tcPr>
            <w:tcW w:w="3823" w:type="dxa"/>
            <w:tcBorders>
              <w:top w:val="single" w:sz="4" w:space="0" w:color="auto"/>
              <w:left w:val="single" w:sz="4" w:space="0" w:color="auto"/>
              <w:bottom w:val="single" w:sz="4" w:space="0" w:color="auto"/>
              <w:right w:val="single" w:sz="4" w:space="0" w:color="auto"/>
            </w:tcBorders>
            <w:vAlign w:val="center"/>
          </w:tcPr>
          <w:p w14:paraId="10B11E28" w14:textId="460EA132" w:rsidR="00977A6C" w:rsidRPr="00674654" w:rsidRDefault="00B34814" w:rsidP="007D7B22">
            <w:pPr>
              <w:spacing w:before="120" w:after="120"/>
              <w:jc w:val="both"/>
              <w:rPr>
                <w:bCs/>
                <w:szCs w:val="28"/>
              </w:rPr>
            </w:pPr>
            <w:r w:rsidRPr="00B34814">
              <w:rPr>
                <w:bCs/>
                <w:szCs w:val="28"/>
              </w:rPr>
              <w:t>Nghị quyết số</w:t>
            </w:r>
            <w:r>
              <w:rPr>
                <w:bCs/>
                <w:szCs w:val="28"/>
              </w:rPr>
              <w:t xml:space="preserve"> </w:t>
            </w:r>
            <w:r w:rsidRPr="00B34814">
              <w:rPr>
                <w:bCs/>
                <w:szCs w:val="28"/>
              </w:rPr>
              <w:t>21/2026/NĐ-CP ngày 29</w:t>
            </w:r>
            <w:r w:rsidR="00C72BD0">
              <w:rPr>
                <w:bCs/>
                <w:szCs w:val="28"/>
              </w:rPr>
              <w:t>/</w:t>
            </w:r>
            <w:r w:rsidRPr="00B34814">
              <w:rPr>
                <w:bCs/>
                <w:szCs w:val="28"/>
              </w:rPr>
              <w:t>4</w:t>
            </w:r>
            <w:r w:rsidR="00C72BD0">
              <w:rPr>
                <w:bCs/>
                <w:szCs w:val="28"/>
              </w:rPr>
              <w:t>/</w:t>
            </w:r>
            <w:r w:rsidRPr="00B34814">
              <w:rPr>
                <w:bCs/>
                <w:szCs w:val="28"/>
              </w:rPr>
              <w:t>2026 của</w:t>
            </w:r>
            <w:r>
              <w:rPr>
                <w:bCs/>
                <w:szCs w:val="28"/>
              </w:rPr>
              <w:t xml:space="preserve"> </w:t>
            </w:r>
            <w:r w:rsidRPr="00B34814">
              <w:rPr>
                <w:bCs/>
                <w:szCs w:val="28"/>
              </w:rPr>
              <w:t>Chính phủ quy định cắt</w:t>
            </w:r>
            <w:r>
              <w:rPr>
                <w:bCs/>
                <w:szCs w:val="28"/>
              </w:rPr>
              <w:t xml:space="preserve"> </w:t>
            </w:r>
            <w:r w:rsidRPr="00B34814">
              <w:rPr>
                <w:bCs/>
                <w:szCs w:val="28"/>
              </w:rPr>
              <w:t>giảm, đơn giản hóa điều</w:t>
            </w:r>
            <w:r>
              <w:rPr>
                <w:bCs/>
                <w:szCs w:val="28"/>
              </w:rPr>
              <w:t xml:space="preserve"> </w:t>
            </w:r>
            <w:r w:rsidRPr="00B34814">
              <w:rPr>
                <w:bCs/>
                <w:szCs w:val="28"/>
              </w:rPr>
              <w:t>kiện kinh doanh, thủ tục</w:t>
            </w:r>
            <w:r>
              <w:rPr>
                <w:bCs/>
                <w:szCs w:val="28"/>
              </w:rPr>
              <w:t xml:space="preserve"> </w:t>
            </w:r>
            <w:r w:rsidRPr="00B34814">
              <w:rPr>
                <w:bCs/>
                <w:szCs w:val="28"/>
              </w:rPr>
              <w:t>hành chính và phân cấp</w:t>
            </w:r>
            <w:r>
              <w:rPr>
                <w:bCs/>
                <w:szCs w:val="28"/>
              </w:rPr>
              <w:t xml:space="preserve"> </w:t>
            </w:r>
            <w:r w:rsidRPr="00B34814">
              <w:rPr>
                <w:bCs/>
                <w:szCs w:val="28"/>
              </w:rPr>
              <w:t>thẩm quyền thực hiện thủ</w:t>
            </w:r>
            <w:r>
              <w:rPr>
                <w:bCs/>
                <w:szCs w:val="28"/>
              </w:rPr>
              <w:t xml:space="preserve"> </w:t>
            </w:r>
            <w:r w:rsidRPr="00B34814">
              <w:rPr>
                <w:bCs/>
                <w:szCs w:val="28"/>
              </w:rPr>
              <w:t>tục hành chính trong lĩnh</w:t>
            </w:r>
            <w:r>
              <w:rPr>
                <w:bCs/>
                <w:szCs w:val="28"/>
              </w:rPr>
              <w:t xml:space="preserve"> </w:t>
            </w:r>
            <w:r w:rsidRPr="00B34814">
              <w:rPr>
                <w:bCs/>
                <w:szCs w:val="28"/>
              </w:rPr>
              <w:t>vực y tế</w:t>
            </w:r>
          </w:p>
        </w:tc>
      </w:tr>
    </w:tbl>
    <w:p w14:paraId="1131A7A2" w14:textId="6EDF7795" w:rsidR="004B77F0" w:rsidRDefault="005A2FD6">
      <w:r w:rsidRPr="00674654">
        <w:t xml:space="preserve">                                                                                </w:t>
      </w:r>
      <w:r w:rsidR="00491451">
        <w:t xml:space="preserve">    _________________________</w:t>
      </w:r>
    </w:p>
    <w:sectPr w:rsidR="004B77F0" w:rsidSect="00DE2803">
      <w:pgSz w:w="16840" w:h="11907" w:orient="landscape" w:code="9"/>
      <w:pgMar w:top="1021" w:right="1134"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834"/>
    <w:multiLevelType w:val="hybridMultilevel"/>
    <w:tmpl w:val="6BCAA45E"/>
    <w:lvl w:ilvl="0" w:tplc="2D42952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F5A09"/>
    <w:multiLevelType w:val="hybridMultilevel"/>
    <w:tmpl w:val="10D63062"/>
    <w:lvl w:ilvl="0" w:tplc="2D429524">
      <w:start w:val="1"/>
      <w:numFmt w:val="decimal"/>
      <w:lvlText w:val="%1"/>
      <w:lvlJc w:val="center"/>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A20980"/>
    <w:multiLevelType w:val="hybridMultilevel"/>
    <w:tmpl w:val="5538A2D6"/>
    <w:lvl w:ilvl="0" w:tplc="8D7C3E9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1739462">
    <w:abstractNumId w:val="1"/>
  </w:num>
  <w:num w:numId="2" w16cid:durableId="2060127085">
    <w:abstractNumId w:val="2"/>
  </w:num>
  <w:num w:numId="3" w16cid:durableId="1098022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48"/>
    <w:rsid w:val="00006EA9"/>
    <w:rsid w:val="000223A6"/>
    <w:rsid w:val="00031A1D"/>
    <w:rsid w:val="0005044D"/>
    <w:rsid w:val="00084F51"/>
    <w:rsid w:val="0009754A"/>
    <w:rsid w:val="000A550E"/>
    <w:rsid w:val="000B5114"/>
    <w:rsid w:val="000B75C4"/>
    <w:rsid w:val="000C0483"/>
    <w:rsid w:val="000E6A6C"/>
    <w:rsid w:val="00124AD4"/>
    <w:rsid w:val="00141FCC"/>
    <w:rsid w:val="00143348"/>
    <w:rsid w:val="00144217"/>
    <w:rsid w:val="00156D91"/>
    <w:rsid w:val="00165B1F"/>
    <w:rsid w:val="001740C6"/>
    <w:rsid w:val="001856BF"/>
    <w:rsid w:val="001C1CC3"/>
    <w:rsid w:val="001E3A95"/>
    <w:rsid w:val="00220C6F"/>
    <w:rsid w:val="0022553E"/>
    <w:rsid w:val="00242F98"/>
    <w:rsid w:val="002765DA"/>
    <w:rsid w:val="002856D6"/>
    <w:rsid w:val="002A06DC"/>
    <w:rsid w:val="003110CD"/>
    <w:rsid w:val="00314EB4"/>
    <w:rsid w:val="00345277"/>
    <w:rsid w:val="00361210"/>
    <w:rsid w:val="003675D0"/>
    <w:rsid w:val="0037204E"/>
    <w:rsid w:val="0039227D"/>
    <w:rsid w:val="003A4238"/>
    <w:rsid w:val="003C54A6"/>
    <w:rsid w:val="003C7A43"/>
    <w:rsid w:val="003D644E"/>
    <w:rsid w:val="003D64D4"/>
    <w:rsid w:val="003F5494"/>
    <w:rsid w:val="0040312F"/>
    <w:rsid w:val="004250C1"/>
    <w:rsid w:val="00465E00"/>
    <w:rsid w:val="004808F5"/>
    <w:rsid w:val="00491451"/>
    <w:rsid w:val="004A1211"/>
    <w:rsid w:val="004B77F0"/>
    <w:rsid w:val="004E28FA"/>
    <w:rsid w:val="00510CE1"/>
    <w:rsid w:val="0051770A"/>
    <w:rsid w:val="00535164"/>
    <w:rsid w:val="00535B16"/>
    <w:rsid w:val="0053636E"/>
    <w:rsid w:val="00554483"/>
    <w:rsid w:val="005555B9"/>
    <w:rsid w:val="00555CD1"/>
    <w:rsid w:val="005573A1"/>
    <w:rsid w:val="00562166"/>
    <w:rsid w:val="00571EDC"/>
    <w:rsid w:val="0057420E"/>
    <w:rsid w:val="005A2FD6"/>
    <w:rsid w:val="005C7F57"/>
    <w:rsid w:val="006369F1"/>
    <w:rsid w:val="0065406F"/>
    <w:rsid w:val="00674654"/>
    <w:rsid w:val="006746F4"/>
    <w:rsid w:val="006A2155"/>
    <w:rsid w:val="006B70C3"/>
    <w:rsid w:val="006C02AF"/>
    <w:rsid w:val="00700004"/>
    <w:rsid w:val="007118B3"/>
    <w:rsid w:val="00732268"/>
    <w:rsid w:val="00741B5F"/>
    <w:rsid w:val="00742264"/>
    <w:rsid w:val="00743BC9"/>
    <w:rsid w:val="00764035"/>
    <w:rsid w:val="00764D54"/>
    <w:rsid w:val="007672A6"/>
    <w:rsid w:val="007805D0"/>
    <w:rsid w:val="00790F97"/>
    <w:rsid w:val="007926E5"/>
    <w:rsid w:val="007B207B"/>
    <w:rsid w:val="007C62CA"/>
    <w:rsid w:val="007D73A7"/>
    <w:rsid w:val="007D7B22"/>
    <w:rsid w:val="007F6CB0"/>
    <w:rsid w:val="00800BC0"/>
    <w:rsid w:val="008147AA"/>
    <w:rsid w:val="0081488B"/>
    <w:rsid w:val="008200B7"/>
    <w:rsid w:val="00824247"/>
    <w:rsid w:val="0083425D"/>
    <w:rsid w:val="00847BF7"/>
    <w:rsid w:val="008722AB"/>
    <w:rsid w:val="00887A58"/>
    <w:rsid w:val="008B0244"/>
    <w:rsid w:val="008C347E"/>
    <w:rsid w:val="008C6414"/>
    <w:rsid w:val="008D5272"/>
    <w:rsid w:val="008D7057"/>
    <w:rsid w:val="008D7AC9"/>
    <w:rsid w:val="008F67B5"/>
    <w:rsid w:val="0091312A"/>
    <w:rsid w:val="00915FD5"/>
    <w:rsid w:val="00916292"/>
    <w:rsid w:val="009363A5"/>
    <w:rsid w:val="00942B1A"/>
    <w:rsid w:val="00956029"/>
    <w:rsid w:val="00972827"/>
    <w:rsid w:val="009777E6"/>
    <w:rsid w:val="00977A6C"/>
    <w:rsid w:val="009A666D"/>
    <w:rsid w:val="009B5F9F"/>
    <w:rsid w:val="009C51D1"/>
    <w:rsid w:val="009D0362"/>
    <w:rsid w:val="009E0945"/>
    <w:rsid w:val="009E1792"/>
    <w:rsid w:val="009E360D"/>
    <w:rsid w:val="009E777B"/>
    <w:rsid w:val="00A01470"/>
    <w:rsid w:val="00A05A56"/>
    <w:rsid w:val="00A07DBA"/>
    <w:rsid w:val="00A3589B"/>
    <w:rsid w:val="00A416E8"/>
    <w:rsid w:val="00A5426F"/>
    <w:rsid w:val="00A72B42"/>
    <w:rsid w:val="00A7780F"/>
    <w:rsid w:val="00A81FE4"/>
    <w:rsid w:val="00A87346"/>
    <w:rsid w:val="00A95A3E"/>
    <w:rsid w:val="00AA01A9"/>
    <w:rsid w:val="00B22FBD"/>
    <w:rsid w:val="00B34814"/>
    <w:rsid w:val="00B81B86"/>
    <w:rsid w:val="00B82E44"/>
    <w:rsid w:val="00B8782F"/>
    <w:rsid w:val="00B939E9"/>
    <w:rsid w:val="00BA5094"/>
    <w:rsid w:val="00BD5A3C"/>
    <w:rsid w:val="00BF2091"/>
    <w:rsid w:val="00C33D48"/>
    <w:rsid w:val="00C63554"/>
    <w:rsid w:val="00C65E43"/>
    <w:rsid w:val="00C72BD0"/>
    <w:rsid w:val="00C85DCB"/>
    <w:rsid w:val="00CA09F3"/>
    <w:rsid w:val="00CC3992"/>
    <w:rsid w:val="00CD3BEE"/>
    <w:rsid w:val="00CD64E2"/>
    <w:rsid w:val="00CF1910"/>
    <w:rsid w:val="00CF4FE5"/>
    <w:rsid w:val="00D3430C"/>
    <w:rsid w:val="00D56445"/>
    <w:rsid w:val="00D56CD8"/>
    <w:rsid w:val="00D61695"/>
    <w:rsid w:val="00D62947"/>
    <w:rsid w:val="00D64BB0"/>
    <w:rsid w:val="00D829B7"/>
    <w:rsid w:val="00D87D75"/>
    <w:rsid w:val="00DC5986"/>
    <w:rsid w:val="00DD03D5"/>
    <w:rsid w:val="00DE2803"/>
    <w:rsid w:val="00DF3C76"/>
    <w:rsid w:val="00DF50BB"/>
    <w:rsid w:val="00E04076"/>
    <w:rsid w:val="00E27237"/>
    <w:rsid w:val="00E27706"/>
    <w:rsid w:val="00E34D20"/>
    <w:rsid w:val="00E47EB0"/>
    <w:rsid w:val="00E517C5"/>
    <w:rsid w:val="00E57C96"/>
    <w:rsid w:val="00E62645"/>
    <w:rsid w:val="00E62954"/>
    <w:rsid w:val="00E7550E"/>
    <w:rsid w:val="00E974AA"/>
    <w:rsid w:val="00EA5339"/>
    <w:rsid w:val="00EA6E56"/>
    <w:rsid w:val="00EB3F90"/>
    <w:rsid w:val="00EC10DB"/>
    <w:rsid w:val="00ED1115"/>
    <w:rsid w:val="00ED3AF5"/>
    <w:rsid w:val="00F25502"/>
    <w:rsid w:val="00F27A0E"/>
    <w:rsid w:val="00F30CBB"/>
    <w:rsid w:val="00F3369D"/>
    <w:rsid w:val="00F42D80"/>
    <w:rsid w:val="00F53EB1"/>
    <w:rsid w:val="00F70075"/>
    <w:rsid w:val="00FB68DB"/>
    <w:rsid w:val="00FE40EA"/>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36C46"/>
  <w15:docId w15:val="{2F2AE305-ACB8-43EB-846B-48D97A23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A5426F"/>
    <w:pPr>
      <w:keepNext/>
      <w:spacing w:before="240" w:after="60" w:line="240" w:lineRule="auto"/>
      <w:outlineLvl w:val="3"/>
    </w:pPr>
    <w:rPr>
      <w:rFonts w:eastAsia="Times New Roman" w:cs="Times New Roman"/>
      <w:b/>
      <w:bCs/>
      <w:kern w:val="0"/>
      <w:szCs w:val="28"/>
      <w:lang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43348"/>
    <w:pPr>
      <w:autoSpaceDE w:val="0"/>
      <w:autoSpaceDN w:val="0"/>
      <w:adjustRightInd w:val="0"/>
      <w:spacing w:after="0" w:line="240" w:lineRule="auto"/>
    </w:pPr>
    <w:rPr>
      <w:rFonts w:eastAsia="Times New Roman" w:cs="Times New Roman"/>
      <w:color w:val="000000"/>
      <w:kern w:val="0"/>
      <w:sz w:val="24"/>
      <w:szCs w:val="24"/>
      <w14:ligatures w14:val="none"/>
    </w:rPr>
  </w:style>
  <w:style w:type="character" w:styleId="Hyperlink">
    <w:name w:val="Hyperlink"/>
    <w:rsid w:val="00143348"/>
    <w:rPr>
      <w:color w:val="0000FF"/>
      <w:u w:val="single"/>
    </w:rPr>
  </w:style>
  <w:style w:type="character" w:customStyle="1" w:styleId="link">
    <w:name w:val="link"/>
    <w:basedOn w:val="DefaultParagraphFont"/>
    <w:rsid w:val="0040312F"/>
  </w:style>
  <w:style w:type="character" w:customStyle="1" w:styleId="Heading4Char">
    <w:name w:val="Heading 4 Char"/>
    <w:basedOn w:val="DefaultParagraphFont"/>
    <w:link w:val="Heading4"/>
    <w:rsid w:val="00A5426F"/>
    <w:rPr>
      <w:rFonts w:eastAsia="Times New Roman" w:cs="Times New Roman"/>
      <w:b/>
      <w:bCs/>
      <w:kern w:val="0"/>
      <w:szCs w:val="28"/>
      <w:lang w:eastAsia="x-none"/>
      <w14:ligatures w14:val="none"/>
    </w:rPr>
  </w:style>
  <w:style w:type="paragraph" w:customStyle="1" w:styleId="nqtitle">
    <w:name w:val="nqtitle"/>
    <w:basedOn w:val="Normal"/>
    <w:rsid w:val="00942B1A"/>
    <w:pPr>
      <w:spacing w:before="100" w:beforeAutospacing="1" w:after="100" w:afterAutospacing="1" w:line="240" w:lineRule="auto"/>
    </w:pPr>
    <w:rPr>
      <w:rFonts w:eastAsia="Times New Roman" w:cs="Times New Roman"/>
      <w:kern w:val="0"/>
      <w:sz w:val="24"/>
      <w:szCs w:val="24"/>
      <w14:ligatures w14:val="none"/>
    </w:rPr>
  </w:style>
  <w:style w:type="paragraph" w:styleId="ListParagraph">
    <w:name w:val="List Paragraph"/>
    <w:basedOn w:val="Normal"/>
    <w:uiPriority w:val="34"/>
    <w:qFormat/>
    <w:rsid w:val="00D87D75"/>
    <w:pPr>
      <w:ind w:left="720"/>
      <w:contextualSpacing/>
    </w:pPr>
  </w:style>
  <w:style w:type="table" w:styleId="TableGrid">
    <w:name w:val="Table Grid"/>
    <w:basedOn w:val="TableNormal"/>
    <w:uiPriority w:val="59"/>
    <w:rsid w:val="004B77F0"/>
    <w:pPr>
      <w:spacing w:after="0" w:line="240" w:lineRule="auto"/>
      <w:jc w:val="center"/>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10665">
      <w:bodyDiv w:val="1"/>
      <w:marLeft w:val="0"/>
      <w:marRight w:val="0"/>
      <w:marTop w:val="0"/>
      <w:marBottom w:val="0"/>
      <w:divBdr>
        <w:top w:val="none" w:sz="0" w:space="0" w:color="auto"/>
        <w:left w:val="none" w:sz="0" w:space="0" w:color="auto"/>
        <w:bottom w:val="none" w:sz="0" w:space="0" w:color="auto"/>
        <w:right w:val="none" w:sz="0" w:space="0" w:color="auto"/>
      </w:divBdr>
    </w:div>
    <w:div w:id="303313288">
      <w:bodyDiv w:val="1"/>
      <w:marLeft w:val="0"/>
      <w:marRight w:val="0"/>
      <w:marTop w:val="0"/>
      <w:marBottom w:val="0"/>
      <w:divBdr>
        <w:top w:val="none" w:sz="0" w:space="0" w:color="auto"/>
        <w:left w:val="none" w:sz="0" w:space="0" w:color="auto"/>
        <w:bottom w:val="none" w:sz="0" w:space="0" w:color="auto"/>
        <w:right w:val="none" w:sz="0" w:space="0" w:color="auto"/>
      </w:divBdr>
    </w:div>
    <w:div w:id="664236993">
      <w:bodyDiv w:val="1"/>
      <w:marLeft w:val="0"/>
      <w:marRight w:val="0"/>
      <w:marTop w:val="0"/>
      <w:marBottom w:val="0"/>
      <w:divBdr>
        <w:top w:val="none" w:sz="0" w:space="0" w:color="auto"/>
        <w:left w:val="none" w:sz="0" w:space="0" w:color="auto"/>
        <w:bottom w:val="none" w:sz="0" w:space="0" w:color="auto"/>
        <w:right w:val="none" w:sz="0" w:space="0" w:color="auto"/>
      </w:divBdr>
    </w:div>
    <w:div w:id="1348559358">
      <w:bodyDiv w:val="1"/>
      <w:marLeft w:val="0"/>
      <w:marRight w:val="0"/>
      <w:marTop w:val="0"/>
      <w:marBottom w:val="0"/>
      <w:divBdr>
        <w:top w:val="none" w:sz="0" w:space="0" w:color="auto"/>
        <w:left w:val="none" w:sz="0" w:space="0" w:color="auto"/>
        <w:bottom w:val="none" w:sz="0" w:space="0" w:color="auto"/>
        <w:right w:val="none" w:sz="0" w:space="0" w:color="auto"/>
      </w:divBdr>
    </w:div>
    <w:div w:id="173842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C4340-12F1-4E83-A987-312216CC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181</Words>
  <Characters>1035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QUYEN</dc:creator>
  <cp:lastModifiedBy>HDC</cp:lastModifiedBy>
  <cp:revision>12</cp:revision>
  <cp:lastPrinted>2024-10-09T03:15:00Z</cp:lastPrinted>
  <dcterms:created xsi:type="dcterms:W3CDTF">2025-06-16T02:13:00Z</dcterms:created>
  <dcterms:modified xsi:type="dcterms:W3CDTF">2026-05-27T03:31:00Z</dcterms:modified>
</cp:coreProperties>
</file>